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673B0" w14:textId="1AEB358E" w:rsidR="00980EFF" w:rsidRPr="00F9259C" w:rsidRDefault="00101DD4" w:rsidP="00F9259C">
      <w:pPr>
        <w:pStyle w:val="Overskrift1"/>
        <w:rPr>
          <w:rFonts w:eastAsia="Calibri" w:cs="Arial"/>
          <w:sz w:val="40"/>
          <w:szCs w:val="40"/>
        </w:rPr>
      </w:pPr>
      <w:r w:rsidRPr="00F9259C">
        <w:rPr>
          <w:rFonts w:eastAsia="Calibri" w:cs="Arial"/>
          <w:sz w:val="40"/>
          <w:szCs w:val="40"/>
        </w:rPr>
        <w:t>Appendix 7</w:t>
      </w:r>
      <w:r w:rsidR="00F9259C" w:rsidRPr="00F9259C">
        <w:rPr>
          <w:rFonts w:eastAsia="Calibri" w:cs="Arial"/>
          <w:sz w:val="40"/>
          <w:szCs w:val="40"/>
        </w:rPr>
        <w:t xml:space="preserve">: </w:t>
      </w:r>
      <w:r w:rsidR="00980EFF" w:rsidRPr="00F9259C">
        <w:rPr>
          <w:rFonts w:eastAsia="Calibri" w:cs="Arial"/>
          <w:sz w:val="40"/>
          <w:szCs w:val="40"/>
        </w:rPr>
        <w:t xml:space="preserve">Confidential information and self-declaration </w:t>
      </w:r>
      <w:r w:rsidRPr="00F9259C">
        <w:rPr>
          <w:rFonts w:eastAsia="Calibri" w:cs="Arial"/>
          <w:sz w:val="40"/>
          <w:szCs w:val="40"/>
        </w:rPr>
        <w:t>on confidentiality</w:t>
      </w:r>
    </w:p>
    <w:p w14:paraId="6D611EF8" w14:textId="3C63E95A" w:rsidR="00980EFF" w:rsidRPr="00F9259C" w:rsidRDefault="00980EFF" w:rsidP="00F9259C">
      <w:pPr>
        <w:pStyle w:val="Overskrift1"/>
        <w:rPr>
          <w:rFonts w:cs="Arial"/>
          <w:iCs/>
          <w:sz w:val="40"/>
          <w:szCs w:val="40"/>
        </w:rPr>
      </w:pPr>
    </w:p>
    <w:p w14:paraId="41EE0FFF" w14:textId="77777777" w:rsidR="00980EFF" w:rsidRPr="00F9259C" w:rsidRDefault="00980EFF" w:rsidP="00980EFF">
      <w:pPr>
        <w:keepNext/>
        <w:keepLines/>
        <w:widowControl/>
        <w:spacing w:line="276" w:lineRule="auto"/>
        <w:rPr>
          <w:iCs/>
          <w:sz w:val="20"/>
          <w:szCs w:val="24"/>
          <w:lang w:val="en-US"/>
        </w:rPr>
      </w:pPr>
      <w:r w:rsidRPr="00F9259C">
        <w:rPr>
          <w:sz w:val="20"/>
          <w:szCs w:val="24"/>
          <w:lang w:val="en-US"/>
        </w:rPr>
        <w:t>CHECK ONE BOX:</w:t>
      </w:r>
      <w:r w:rsidRPr="00F9259C">
        <w:rPr>
          <w:sz w:val="20"/>
          <w:szCs w:val="24"/>
          <w:lang w:val="en-US"/>
        </w:rPr>
        <w:br/>
      </w:r>
    </w:p>
    <w:p w14:paraId="64E885DF" w14:textId="77777777" w:rsidR="00980EFF" w:rsidRPr="00F9259C" w:rsidRDefault="00980EFF" w:rsidP="00980EFF">
      <w:pPr>
        <w:keepNext/>
        <w:keepLines/>
        <w:widowControl/>
        <w:spacing w:line="276" w:lineRule="auto"/>
        <w:ind w:left="720" w:hanging="720"/>
        <w:rPr>
          <w:sz w:val="20"/>
          <w:szCs w:val="20"/>
          <w:lang w:val="en-US"/>
        </w:rPr>
      </w:pPr>
      <w:r w:rsidRPr="00F9259C">
        <w:rPr>
          <w:iCs/>
          <w:sz w:val="20"/>
          <w:szCs w:val="24"/>
          <w:lang w:val="en-US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F9259C">
        <w:rPr>
          <w:sz w:val="20"/>
          <w:szCs w:val="24"/>
          <w:lang w:val="en-US"/>
        </w:rPr>
        <w:instrText xml:space="preserve"> FORMCHECKBOX </w:instrText>
      </w:r>
      <w:r w:rsidRPr="00F9259C">
        <w:rPr>
          <w:iCs/>
          <w:sz w:val="20"/>
          <w:szCs w:val="24"/>
          <w:lang w:val="en-US"/>
        </w:rPr>
      </w:r>
      <w:r w:rsidRPr="00F9259C">
        <w:rPr>
          <w:iCs/>
          <w:sz w:val="20"/>
          <w:szCs w:val="24"/>
          <w:lang w:val="en-US"/>
        </w:rPr>
        <w:fldChar w:fldCharType="separate"/>
      </w:r>
      <w:r w:rsidRPr="00F9259C">
        <w:rPr>
          <w:iCs/>
          <w:sz w:val="20"/>
          <w:szCs w:val="24"/>
          <w:lang w:val="en-US"/>
        </w:rPr>
        <w:fldChar w:fldCharType="end"/>
      </w:r>
      <w:r w:rsidRPr="00F9259C">
        <w:rPr>
          <w:sz w:val="20"/>
          <w:szCs w:val="24"/>
          <w:lang w:val="en-US"/>
        </w:rPr>
        <w:t xml:space="preserve"> </w:t>
      </w:r>
      <w:r w:rsidRPr="00F9259C">
        <w:rPr>
          <w:sz w:val="20"/>
          <w:szCs w:val="24"/>
          <w:lang w:val="en-US"/>
        </w:rPr>
        <w:tab/>
        <w:t xml:space="preserve">The tender does not include any </w:t>
      </w:r>
      <w:r w:rsidRPr="00F9259C">
        <w:rPr>
          <w:sz w:val="20"/>
          <w:szCs w:val="20"/>
          <w:lang w:val="en-US"/>
        </w:rPr>
        <w:t>information that shall be exempted from public access according to the Public Administration Act § 13.</w:t>
      </w:r>
    </w:p>
    <w:p w14:paraId="4764ACDB" w14:textId="77777777" w:rsidR="00980EFF" w:rsidRPr="00F9259C" w:rsidRDefault="00980EFF" w:rsidP="00980EFF">
      <w:pPr>
        <w:keepNext/>
        <w:keepLines/>
        <w:widowControl/>
        <w:spacing w:line="276" w:lineRule="auto"/>
        <w:ind w:left="720" w:hanging="720"/>
        <w:rPr>
          <w:iCs/>
          <w:sz w:val="20"/>
          <w:szCs w:val="24"/>
          <w:lang w:val="en-US"/>
        </w:rPr>
      </w:pPr>
    </w:p>
    <w:p w14:paraId="7C481629" w14:textId="77777777" w:rsidR="00980EFF" w:rsidRPr="00F9259C" w:rsidRDefault="00980EFF" w:rsidP="00980EFF">
      <w:pPr>
        <w:keepNext/>
        <w:keepLines/>
        <w:widowControl/>
        <w:spacing w:line="276" w:lineRule="auto"/>
        <w:ind w:left="720" w:hanging="720"/>
        <w:rPr>
          <w:iCs/>
          <w:sz w:val="20"/>
          <w:szCs w:val="24"/>
          <w:lang w:val="en-US"/>
        </w:rPr>
      </w:pPr>
      <w:r w:rsidRPr="00F9259C">
        <w:rPr>
          <w:iCs/>
          <w:sz w:val="20"/>
          <w:szCs w:val="24"/>
          <w:lang w:val="en-US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F9259C">
        <w:rPr>
          <w:sz w:val="20"/>
          <w:szCs w:val="24"/>
          <w:lang w:val="en-US"/>
        </w:rPr>
        <w:instrText xml:space="preserve"> FORMCHECKBOX </w:instrText>
      </w:r>
      <w:r w:rsidRPr="00F9259C">
        <w:rPr>
          <w:iCs/>
          <w:sz w:val="20"/>
          <w:szCs w:val="24"/>
          <w:lang w:val="en-US"/>
        </w:rPr>
      </w:r>
      <w:r w:rsidRPr="00F9259C">
        <w:rPr>
          <w:iCs/>
          <w:sz w:val="20"/>
          <w:szCs w:val="24"/>
          <w:lang w:val="en-US"/>
        </w:rPr>
        <w:fldChar w:fldCharType="separate"/>
      </w:r>
      <w:r w:rsidRPr="00F9259C">
        <w:rPr>
          <w:iCs/>
          <w:sz w:val="20"/>
          <w:szCs w:val="24"/>
          <w:lang w:val="en-US"/>
        </w:rPr>
        <w:fldChar w:fldCharType="end"/>
      </w:r>
      <w:r w:rsidRPr="00F9259C">
        <w:rPr>
          <w:sz w:val="20"/>
          <w:szCs w:val="24"/>
          <w:lang w:val="en-US"/>
        </w:rPr>
        <w:t xml:space="preserve"> </w:t>
      </w:r>
      <w:r w:rsidRPr="00F9259C">
        <w:rPr>
          <w:sz w:val="20"/>
          <w:szCs w:val="24"/>
          <w:lang w:val="en-US"/>
        </w:rPr>
        <w:tab/>
        <w:t xml:space="preserve">The tender contains the following confidential information that shall be exempted from public access according to Public Administration Act § 13*: </w:t>
      </w:r>
    </w:p>
    <w:p w14:paraId="74872378" w14:textId="77777777" w:rsidR="00980EFF" w:rsidRPr="00F9259C" w:rsidRDefault="00980EFF" w:rsidP="00980EFF">
      <w:pPr>
        <w:pStyle w:val="Listeavsnitt"/>
        <w:keepNext/>
        <w:keepLines/>
        <w:spacing w:line="276" w:lineRule="auto"/>
        <w:ind w:left="476"/>
        <w:rPr>
          <w:rFonts w:cs="Arial"/>
          <w:iCs/>
          <w:sz w:val="20"/>
          <w:szCs w:val="24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3"/>
        <w:gridCol w:w="4139"/>
        <w:gridCol w:w="3858"/>
      </w:tblGrid>
      <w:tr w:rsidR="00980EFF" w:rsidRPr="00F9259C" w14:paraId="0BD0B7A6" w14:textId="77777777" w:rsidTr="005E3454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A71B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b/>
                <w:iCs/>
                <w:sz w:val="20"/>
                <w:szCs w:val="24"/>
                <w:lang w:val="en-US"/>
              </w:rPr>
            </w:pPr>
            <w:r w:rsidRPr="00F9259C">
              <w:rPr>
                <w:b/>
                <w:sz w:val="20"/>
                <w:szCs w:val="24"/>
                <w:lang w:val="en-US"/>
              </w:rPr>
              <w:t>Reference to the tender document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A207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b/>
                <w:iCs/>
                <w:sz w:val="20"/>
                <w:szCs w:val="24"/>
                <w:lang w:val="en-US"/>
              </w:rPr>
            </w:pPr>
            <w:r w:rsidRPr="00F9259C">
              <w:rPr>
                <w:b/>
                <w:sz w:val="20"/>
                <w:szCs w:val="24"/>
                <w:lang w:val="en-US"/>
              </w:rPr>
              <w:t>Relevant information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E40C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b/>
                <w:sz w:val="20"/>
                <w:szCs w:val="24"/>
                <w:lang w:val="en-US"/>
              </w:rPr>
            </w:pPr>
            <w:r w:rsidRPr="00F9259C">
              <w:rPr>
                <w:b/>
                <w:sz w:val="20"/>
                <w:szCs w:val="24"/>
                <w:lang w:val="en-US"/>
              </w:rPr>
              <w:t xml:space="preserve">Reason for why the information </w:t>
            </w:r>
            <w:proofErr w:type="gramStart"/>
            <w:r w:rsidRPr="00F9259C">
              <w:rPr>
                <w:b/>
                <w:sz w:val="20"/>
                <w:szCs w:val="24"/>
                <w:lang w:val="en-US"/>
              </w:rPr>
              <w:t>shall</w:t>
            </w:r>
            <w:proofErr w:type="gramEnd"/>
            <w:r w:rsidRPr="00F9259C">
              <w:rPr>
                <w:b/>
                <w:sz w:val="20"/>
                <w:szCs w:val="24"/>
                <w:lang w:val="en-US"/>
              </w:rPr>
              <w:t xml:space="preserve"> be exempted</w:t>
            </w:r>
          </w:p>
          <w:p w14:paraId="78D483C9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b/>
                <w:iCs/>
                <w:sz w:val="20"/>
                <w:szCs w:val="24"/>
                <w:lang w:val="en-US"/>
              </w:rPr>
            </w:pPr>
          </w:p>
        </w:tc>
      </w:tr>
      <w:tr w:rsidR="00980EFF" w:rsidRPr="00F9259C" w14:paraId="7F329EB9" w14:textId="77777777" w:rsidTr="005E3454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1812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rFonts w:eastAsia="SimSun"/>
                <w:b/>
                <w:bCs/>
                <w:iCs/>
                <w:sz w:val="20"/>
                <w:lang w:val="en-US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504A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rFonts w:eastAsia="SimSun"/>
                <w:b/>
                <w:bCs/>
                <w:iCs/>
                <w:sz w:val="20"/>
                <w:lang w:val="en-US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1A5A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rFonts w:eastAsia="SimSun"/>
                <w:b/>
                <w:bCs/>
                <w:iCs/>
                <w:sz w:val="20"/>
                <w:lang w:val="en-US"/>
              </w:rPr>
            </w:pPr>
          </w:p>
        </w:tc>
      </w:tr>
      <w:tr w:rsidR="00980EFF" w:rsidRPr="00F9259C" w14:paraId="2283B5A6" w14:textId="77777777" w:rsidTr="005E3454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099B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rFonts w:eastAsia="SimSun"/>
                <w:b/>
                <w:bCs/>
                <w:iCs/>
                <w:sz w:val="20"/>
                <w:lang w:val="en-US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5674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rFonts w:eastAsia="SimSun"/>
                <w:b/>
                <w:bCs/>
                <w:iCs/>
                <w:sz w:val="20"/>
                <w:lang w:val="en-US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5D23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rFonts w:eastAsia="SimSun"/>
                <w:b/>
                <w:bCs/>
                <w:iCs/>
                <w:sz w:val="20"/>
                <w:lang w:val="en-US"/>
              </w:rPr>
            </w:pPr>
          </w:p>
        </w:tc>
      </w:tr>
      <w:tr w:rsidR="00980EFF" w:rsidRPr="00F9259C" w14:paraId="7A52978B" w14:textId="77777777" w:rsidTr="005E3454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620B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rFonts w:eastAsia="SimSun"/>
                <w:b/>
                <w:bCs/>
                <w:iCs/>
                <w:sz w:val="20"/>
                <w:lang w:val="en-US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176F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rFonts w:eastAsia="SimSun"/>
                <w:b/>
                <w:bCs/>
                <w:iCs/>
                <w:sz w:val="20"/>
                <w:lang w:val="en-US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FC8E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rFonts w:eastAsia="SimSun"/>
                <w:b/>
                <w:bCs/>
                <w:iCs/>
                <w:sz w:val="20"/>
                <w:lang w:val="en-US"/>
              </w:rPr>
            </w:pPr>
          </w:p>
        </w:tc>
      </w:tr>
      <w:tr w:rsidR="00980EFF" w:rsidRPr="00F9259C" w14:paraId="2AD1EBB9" w14:textId="77777777" w:rsidTr="005E3454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A608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rFonts w:eastAsia="SimSun"/>
                <w:b/>
                <w:bCs/>
                <w:iCs/>
                <w:sz w:val="20"/>
                <w:lang w:val="en-US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6889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rFonts w:eastAsia="SimSun"/>
                <w:b/>
                <w:bCs/>
                <w:iCs/>
                <w:sz w:val="20"/>
                <w:lang w:val="en-US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0B44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rFonts w:eastAsia="SimSun"/>
                <w:b/>
                <w:bCs/>
                <w:iCs/>
                <w:sz w:val="20"/>
                <w:lang w:val="en-US"/>
              </w:rPr>
            </w:pPr>
          </w:p>
        </w:tc>
      </w:tr>
      <w:tr w:rsidR="00980EFF" w:rsidRPr="00F9259C" w14:paraId="48763151" w14:textId="77777777" w:rsidTr="005E3454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DEA4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rFonts w:eastAsia="SimSun"/>
                <w:b/>
                <w:bCs/>
                <w:iCs/>
                <w:sz w:val="20"/>
                <w:lang w:val="en-US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0986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rFonts w:eastAsia="SimSun"/>
                <w:b/>
                <w:bCs/>
                <w:iCs/>
                <w:sz w:val="20"/>
                <w:lang w:val="en-US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529E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rFonts w:eastAsia="SimSun"/>
                <w:b/>
                <w:bCs/>
                <w:iCs/>
                <w:sz w:val="20"/>
                <w:lang w:val="en-US"/>
              </w:rPr>
            </w:pPr>
          </w:p>
        </w:tc>
      </w:tr>
      <w:tr w:rsidR="00980EFF" w:rsidRPr="00F9259C" w14:paraId="5A18A92D" w14:textId="77777777" w:rsidTr="005E3454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D9EC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rFonts w:eastAsia="SimSun"/>
                <w:b/>
                <w:bCs/>
                <w:iCs/>
                <w:sz w:val="20"/>
                <w:lang w:val="en-US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2958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rFonts w:eastAsia="SimSun"/>
                <w:b/>
                <w:bCs/>
                <w:iCs/>
                <w:sz w:val="20"/>
                <w:lang w:val="en-US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037E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rFonts w:eastAsia="SimSun"/>
                <w:b/>
                <w:bCs/>
                <w:iCs/>
                <w:sz w:val="20"/>
                <w:highlight w:val="lightGray"/>
                <w:lang w:val="en-US"/>
              </w:rPr>
            </w:pPr>
          </w:p>
        </w:tc>
      </w:tr>
    </w:tbl>
    <w:p w14:paraId="7F1F0A38" w14:textId="77777777" w:rsidR="00980EFF" w:rsidRPr="00F9259C" w:rsidRDefault="00980EFF" w:rsidP="00980EFF">
      <w:pPr>
        <w:keepNext/>
        <w:keepLines/>
        <w:widowControl/>
        <w:spacing w:line="276" w:lineRule="auto"/>
        <w:rPr>
          <w:sz w:val="20"/>
          <w:szCs w:val="24"/>
          <w:lang w:val="en-US"/>
        </w:rPr>
      </w:pPr>
    </w:p>
    <w:p w14:paraId="64D8159B" w14:textId="77777777" w:rsidR="00980EFF" w:rsidRPr="00F9259C" w:rsidRDefault="00980EFF" w:rsidP="00980EFF">
      <w:pPr>
        <w:keepNext/>
        <w:keepLines/>
        <w:widowControl/>
        <w:spacing w:line="276" w:lineRule="auto"/>
        <w:rPr>
          <w:sz w:val="20"/>
          <w:szCs w:val="24"/>
          <w:lang w:val="en-US"/>
        </w:rPr>
      </w:pPr>
      <w:r w:rsidRPr="00F9259C">
        <w:rPr>
          <w:sz w:val="20"/>
          <w:szCs w:val="24"/>
          <w:lang w:val="en-US"/>
        </w:rPr>
        <w:t xml:space="preserve">* Please note that in the event of a request for access the Contracting authority has an obligation to make an independent assessment of whether the information in question may be exempted or not, ref. the </w:t>
      </w:r>
      <w:r w:rsidRPr="00F9259C">
        <w:rPr>
          <w:sz w:val="20"/>
          <w:szCs w:val="20"/>
          <w:lang w:val="en-US"/>
        </w:rPr>
        <w:t>Public Administration Act § 29.</w:t>
      </w:r>
    </w:p>
    <w:p w14:paraId="50C1C089" w14:textId="77777777" w:rsidR="00980EFF" w:rsidRPr="00F9259C" w:rsidRDefault="00980EFF" w:rsidP="00980EFF">
      <w:pPr>
        <w:pStyle w:val="Listeavsnitt"/>
        <w:keepNext/>
        <w:keepLines/>
        <w:spacing w:line="276" w:lineRule="auto"/>
        <w:ind w:left="476"/>
        <w:rPr>
          <w:rFonts w:cs="Arial"/>
          <w:iCs/>
          <w:sz w:val="20"/>
          <w:szCs w:val="24"/>
          <w:lang w:val="en-US"/>
        </w:rPr>
      </w:pPr>
    </w:p>
    <w:p w14:paraId="340430D2" w14:textId="77777777" w:rsidR="00980EFF" w:rsidRPr="00F9259C" w:rsidRDefault="00980EFF" w:rsidP="00980EFF">
      <w:pPr>
        <w:pStyle w:val="Listeavsnitt"/>
        <w:keepNext/>
        <w:keepLines/>
        <w:spacing w:line="276" w:lineRule="auto"/>
        <w:ind w:left="476"/>
        <w:rPr>
          <w:rFonts w:cs="Arial"/>
          <w:iCs/>
          <w:sz w:val="20"/>
          <w:szCs w:val="24"/>
          <w:lang w:val="en-US"/>
        </w:rPr>
      </w:pPr>
    </w:p>
    <w:p w14:paraId="1FD1B518" w14:textId="77777777" w:rsidR="00980EFF" w:rsidRPr="00F9259C" w:rsidRDefault="00980EFF" w:rsidP="00980EFF">
      <w:pPr>
        <w:keepNext/>
        <w:keepLines/>
        <w:widowControl/>
        <w:spacing w:line="276" w:lineRule="auto"/>
        <w:rPr>
          <w:b/>
          <w:iCs/>
          <w:sz w:val="20"/>
          <w:szCs w:val="24"/>
          <w:lang w:val="en-US"/>
        </w:rPr>
      </w:pPr>
      <w:r w:rsidRPr="00F9259C">
        <w:rPr>
          <w:b/>
          <w:sz w:val="20"/>
          <w:szCs w:val="24"/>
          <w:lang w:val="en-US"/>
        </w:rPr>
        <w:t>SELF-DECLARATION</w:t>
      </w:r>
    </w:p>
    <w:p w14:paraId="4B1D142A" w14:textId="77777777" w:rsidR="00980EFF" w:rsidRPr="00F9259C" w:rsidRDefault="00980EFF" w:rsidP="00980EFF">
      <w:pPr>
        <w:keepNext/>
        <w:keepLines/>
        <w:widowControl/>
        <w:spacing w:line="276" w:lineRule="auto"/>
        <w:rPr>
          <w:sz w:val="20"/>
          <w:szCs w:val="24"/>
          <w:lang w:val="en-US"/>
        </w:rPr>
      </w:pPr>
    </w:p>
    <w:p w14:paraId="359B5CCF" w14:textId="77777777" w:rsidR="00980EFF" w:rsidRPr="00F9259C" w:rsidRDefault="00980EFF" w:rsidP="00980EFF">
      <w:pPr>
        <w:keepNext/>
        <w:keepLines/>
        <w:widowControl/>
        <w:spacing w:line="276" w:lineRule="auto"/>
        <w:rPr>
          <w:sz w:val="20"/>
          <w:szCs w:val="24"/>
          <w:lang w:val="en-US"/>
        </w:rPr>
      </w:pPr>
      <w:r w:rsidRPr="00F9259C">
        <w:rPr>
          <w:sz w:val="20"/>
          <w:szCs w:val="24"/>
          <w:lang w:val="en-US"/>
        </w:rPr>
        <w:t xml:space="preserve">We hereby declare that we have identified all the information in our tender that we consider shall be exempted from public access in accordance with the </w:t>
      </w:r>
      <w:r w:rsidRPr="00F9259C">
        <w:rPr>
          <w:sz w:val="20"/>
          <w:szCs w:val="20"/>
          <w:lang w:val="en-US"/>
        </w:rPr>
        <w:t>Public Administration Act. We exempt the Contracting authority from all duties of confidentiality according to the Public Administration Act § 13 concerning information not explicitly identified in the table above.</w:t>
      </w:r>
    </w:p>
    <w:p w14:paraId="24444AF7" w14:textId="77777777" w:rsidR="00980EFF" w:rsidRPr="00F9259C" w:rsidRDefault="00980EFF" w:rsidP="00980EFF">
      <w:pPr>
        <w:pStyle w:val="Listeavsnitt"/>
        <w:keepNext/>
        <w:keepLines/>
        <w:spacing w:line="276" w:lineRule="auto"/>
        <w:ind w:left="476"/>
        <w:rPr>
          <w:rFonts w:cs="Arial"/>
          <w:iCs/>
          <w:sz w:val="20"/>
          <w:szCs w:val="24"/>
          <w:lang w:val="en-US"/>
        </w:rPr>
      </w:pPr>
    </w:p>
    <w:p w14:paraId="6AFCB06F" w14:textId="77777777" w:rsidR="00980EFF" w:rsidRPr="00F9259C" w:rsidRDefault="00980EFF" w:rsidP="00980EFF">
      <w:pPr>
        <w:pStyle w:val="Listeavsnitt"/>
        <w:keepNext/>
        <w:keepLines/>
        <w:spacing w:line="276" w:lineRule="auto"/>
        <w:ind w:left="476"/>
        <w:rPr>
          <w:rFonts w:cs="Arial"/>
          <w:iCs/>
          <w:sz w:val="20"/>
          <w:szCs w:val="24"/>
          <w:lang w:val="en-US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1559"/>
        <w:gridCol w:w="5596"/>
      </w:tblGrid>
      <w:tr w:rsidR="00980EFF" w:rsidRPr="00F9259C" w14:paraId="5A19623A" w14:textId="77777777" w:rsidTr="005E3454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96FD5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iCs/>
                <w:sz w:val="20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43298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iCs/>
                <w:sz w:val="20"/>
                <w:szCs w:val="24"/>
                <w:lang w:val="en-US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5C092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iCs/>
                <w:sz w:val="20"/>
                <w:szCs w:val="24"/>
                <w:lang w:val="en-US"/>
              </w:rPr>
            </w:pPr>
          </w:p>
        </w:tc>
      </w:tr>
      <w:tr w:rsidR="00980EFF" w:rsidRPr="00F9259C" w14:paraId="4F7D5EFD" w14:textId="77777777" w:rsidTr="005E3454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DA25F6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iCs/>
                <w:sz w:val="20"/>
                <w:szCs w:val="24"/>
                <w:lang w:val="en-US"/>
              </w:rPr>
            </w:pPr>
            <w:r w:rsidRPr="00F9259C">
              <w:rPr>
                <w:sz w:val="20"/>
                <w:szCs w:val="24"/>
                <w:lang w:val="en-US"/>
              </w:rPr>
              <w:t>Place and date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EF0E82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iCs/>
                <w:sz w:val="20"/>
                <w:szCs w:val="24"/>
                <w:lang w:val="en-US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70C574A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iCs/>
                <w:sz w:val="20"/>
                <w:szCs w:val="24"/>
                <w:lang w:val="en-US"/>
              </w:rPr>
            </w:pPr>
            <w:r w:rsidRPr="00F9259C">
              <w:rPr>
                <w:sz w:val="20"/>
                <w:szCs w:val="24"/>
                <w:lang w:val="en-US"/>
              </w:rPr>
              <w:t xml:space="preserve">Signature </w:t>
            </w:r>
          </w:p>
        </w:tc>
      </w:tr>
      <w:tr w:rsidR="00980EFF" w:rsidRPr="00F9259C" w14:paraId="41762421" w14:textId="77777777" w:rsidTr="005E3454">
        <w:tc>
          <w:tcPr>
            <w:tcW w:w="2055" w:type="dxa"/>
          </w:tcPr>
          <w:p w14:paraId="17B1F717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iCs/>
                <w:sz w:val="20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2160E567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iCs/>
                <w:sz w:val="20"/>
                <w:szCs w:val="24"/>
                <w:lang w:val="en-US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D752A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iCs/>
                <w:sz w:val="20"/>
                <w:szCs w:val="24"/>
                <w:lang w:val="en-US"/>
              </w:rPr>
            </w:pPr>
          </w:p>
          <w:p w14:paraId="3F949071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iCs/>
                <w:sz w:val="20"/>
                <w:szCs w:val="24"/>
                <w:lang w:val="en-US"/>
              </w:rPr>
            </w:pPr>
          </w:p>
        </w:tc>
      </w:tr>
      <w:tr w:rsidR="00980EFF" w:rsidRPr="00F9259C" w14:paraId="66836E0E" w14:textId="77777777" w:rsidTr="005E3454">
        <w:tc>
          <w:tcPr>
            <w:tcW w:w="2055" w:type="dxa"/>
          </w:tcPr>
          <w:p w14:paraId="6C54E119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iCs/>
                <w:sz w:val="20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0F4C777E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iCs/>
                <w:sz w:val="20"/>
                <w:szCs w:val="24"/>
                <w:lang w:val="en-US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90D68C" w14:textId="77777777" w:rsidR="00980EFF" w:rsidRPr="00F9259C" w:rsidRDefault="00980EFF" w:rsidP="005E3454">
            <w:pPr>
              <w:keepNext/>
              <w:keepLines/>
              <w:widowControl/>
              <w:spacing w:line="276" w:lineRule="auto"/>
              <w:rPr>
                <w:iCs/>
                <w:sz w:val="20"/>
                <w:szCs w:val="24"/>
                <w:lang w:val="en-US"/>
              </w:rPr>
            </w:pPr>
            <w:r w:rsidRPr="00F9259C">
              <w:rPr>
                <w:sz w:val="20"/>
                <w:szCs w:val="24"/>
                <w:lang w:val="en-US"/>
              </w:rPr>
              <w:t>Name in capital letters</w:t>
            </w:r>
          </w:p>
        </w:tc>
      </w:tr>
    </w:tbl>
    <w:p w14:paraId="5B220DF0" w14:textId="77777777" w:rsidR="00980EFF" w:rsidRPr="00F9259C" w:rsidRDefault="00980EFF" w:rsidP="00980EFF">
      <w:pPr>
        <w:keepNext/>
        <w:keepLines/>
        <w:widowControl/>
        <w:tabs>
          <w:tab w:val="left" w:pos="1170"/>
        </w:tabs>
        <w:spacing w:line="276" w:lineRule="auto"/>
        <w:rPr>
          <w:lang w:val="en-US"/>
        </w:rPr>
      </w:pPr>
    </w:p>
    <w:p w14:paraId="10DF4B8D" w14:textId="77777777" w:rsidR="001D6512" w:rsidRPr="00F9259C" w:rsidRDefault="001D6512" w:rsidP="001D6512"/>
    <w:sectPr w:rsidR="001D6512" w:rsidRPr="00F9259C" w:rsidSect="00980EFF">
      <w:pgSz w:w="11910" w:h="16840"/>
      <w:pgMar w:top="1320" w:right="360" w:bottom="1200" w:left="1300" w:header="0" w:footer="100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7B931" w14:textId="77777777" w:rsidR="00980EFF" w:rsidRDefault="00980EFF" w:rsidP="009B113F">
      <w:r>
        <w:separator/>
      </w:r>
    </w:p>
  </w:endnote>
  <w:endnote w:type="continuationSeparator" w:id="0">
    <w:p w14:paraId="6F32AB2C" w14:textId="77777777" w:rsidR="00980EFF" w:rsidRDefault="00980EFF" w:rsidP="009B1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3401F" w14:textId="77777777" w:rsidR="00980EFF" w:rsidRDefault="00980EFF" w:rsidP="009B113F">
      <w:r>
        <w:separator/>
      </w:r>
    </w:p>
  </w:footnote>
  <w:footnote w:type="continuationSeparator" w:id="0">
    <w:p w14:paraId="547A0A6D" w14:textId="77777777" w:rsidR="00980EFF" w:rsidRDefault="00980EFF" w:rsidP="009B1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733785">
    <w:abstractNumId w:val="0"/>
  </w:num>
  <w:num w:numId="2" w16cid:durableId="2108034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EFF"/>
    <w:rsid w:val="000673B6"/>
    <w:rsid w:val="00080BFD"/>
    <w:rsid w:val="00101DD4"/>
    <w:rsid w:val="001D6512"/>
    <w:rsid w:val="00247C16"/>
    <w:rsid w:val="0028070C"/>
    <w:rsid w:val="00604331"/>
    <w:rsid w:val="006847E1"/>
    <w:rsid w:val="007D49BB"/>
    <w:rsid w:val="00980EFF"/>
    <w:rsid w:val="009B113F"/>
    <w:rsid w:val="00A91875"/>
    <w:rsid w:val="00B04BA3"/>
    <w:rsid w:val="00B24048"/>
    <w:rsid w:val="00B60103"/>
    <w:rsid w:val="00C34A63"/>
    <w:rsid w:val="00C51406"/>
    <w:rsid w:val="00D875E8"/>
    <w:rsid w:val="00EE12D9"/>
    <w:rsid w:val="00F61C84"/>
    <w:rsid w:val="00F9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51123"/>
  <w15:chartTrackingRefBased/>
  <w15:docId w15:val="{5F26602C-47B6-4F9C-9E17-D2B038CF6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EF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nb" w:eastAsia="nb" w:bidi="n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widowControl/>
      <w:autoSpaceDE/>
      <w:autoSpaceDN/>
      <w:spacing w:before="240" w:after="60" w:line="300" w:lineRule="atLeast"/>
      <w:outlineLvl w:val="0"/>
    </w:pPr>
    <w:rPr>
      <w:rFonts w:eastAsiaTheme="majorEastAsia" w:cstheme="majorBidi"/>
      <w:b/>
      <w:color w:val="000000" w:themeColor="text1"/>
      <w:sz w:val="30"/>
      <w:szCs w:val="32"/>
      <w:lang w:val="nb-NO" w:eastAsia="en-US" w:bidi="ar-SA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widowControl/>
      <w:autoSpaceDE/>
      <w:autoSpaceDN/>
      <w:spacing w:before="240" w:after="60" w:line="300" w:lineRule="atLeast"/>
      <w:outlineLvl w:val="1"/>
    </w:pPr>
    <w:rPr>
      <w:rFonts w:eastAsiaTheme="majorEastAsia" w:cstheme="majorBidi"/>
      <w:b/>
      <w:color w:val="000000" w:themeColor="text1"/>
      <w:sz w:val="26"/>
      <w:szCs w:val="26"/>
      <w:lang w:val="nb-NO" w:eastAsia="en-US" w:bidi="ar-SA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widowControl/>
      <w:autoSpaceDE/>
      <w:autoSpaceDN/>
      <w:spacing w:before="240" w:after="60" w:line="300" w:lineRule="atLeast"/>
      <w:outlineLvl w:val="2"/>
    </w:pPr>
    <w:rPr>
      <w:rFonts w:eastAsiaTheme="majorEastAsia" w:cstheme="majorBidi"/>
      <w:b/>
      <w:color w:val="000000" w:themeColor="text1"/>
      <w:szCs w:val="24"/>
      <w:lang w:val="nb-NO" w:eastAsia="en-US" w:bidi="ar-SA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widowControl/>
      <w:autoSpaceDE/>
      <w:autoSpaceDN/>
      <w:spacing w:before="240" w:after="60" w:line="300" w:lineRule="atLeast"/>
      <w:outlineLvl w:val="3"/>
    </w:pPr>
    <w:rPr>
      <w:rFonts w:eastAsiaTheme="majorEastAsia" w:cstheme="majorBidi"/>
      <w:b/>
      <w:i/>
      <w:iCs/>
      <w:color w:val="000000" w:themeColor="text1"/>
      <w:lang w:val="nb-NO" w:eastAsia="en-US" w:bidi="ar-SA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widowControl/>
      <w:autoSpaceDE/>
      <w:autoSpaceDN/>
      <w:spacing w:before="240" w:after="60" w:line="300" w:lineRule="atLeast"/>
      <w:outlineLvl w:val="4"/>
    </w:pPr>
    <w:rPr>
      <w:rFonts w:eastAsiaTheme="majorEastAsia" w:cstheme="majorBidi"/>
      <w:i/>
      <w:color w:val="000000" w:themeColor="text1"/>
      <w:lang w:val="nb-NO" w:eastAsia="en-US" w:bidi="ar-SA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widowControl/>
      <w:autoSpaceDE/>
      <w:autoSpaceDN/>
      <w:spacing w:before="240" w:after="60" w:line="300" w:lineRule="atLeast"/>
      <w:outlineLvl w:val="5"/>
    </w:pPr>
    <w:rPr>
      <w:rFonts w:eastAsiaTheme="majorEastAsia" w:cstheme="majorBidi"/>
      <w:i/>
      <w:color w:val="000000" w:themeColor="text1"/>
      <w:lang w:val="nb-NO" w:eastAsia="en-US" w:bidi="ar-SA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80EFF"/>
    <w:pPr>
      <w:keepNext/>
      <w:keepLines/>
      <w:widowControl/>
      <w:autoSpaceDE/>
      <w:autoSpaceDN/>
      <w:spacing w:before="40" w:line="300" w:lineRule="atLeast"/>
      <w:outlineLvl w:val="6"/>
    </w:pPr>
    <w:rPr>
      <w:rFonts w:asciiTheme="minorHAnsi" w:eastAsiaTheme="majorEastAsia" w:hAnsiTheme="minorHAnsi" w:cstheme="majorBidi"/>
      <w:color w:val="595959" w:themeColor="text1" w:themeTint="A6"/>
      <w:lang w:val="nb-NO" w:eastAsia="en-US" w:bidi="ar-SA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80EFF"/>
    <w:pPr>
      <w:keepNext/>
      <w:keepLines/>
      <w:widowControl/>
      <w:autoSpaceDE/>
      <w:autoSpaceDN/>
      <w:spacing w:line="300" w:lineRule="atLeas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val="nb-NO" w:eastAsia="en-US" w:bidi="ar-SA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80EFF"/>
    <w:pPr>
      <w:keepNext/>
      <w:keepLines/>
      <w:widowControl/>
      <w:autoSpaceDE/>
      <w:autoSpaceDN/>
      <w:spacing w:line="300" w:lineRule="atLeast"/>
      <w:outlineLvl w:val="8"/>
    </w:pPr>
    <w:rPr>
      <w:rFonts w:asciiTheme="minorHAnsi" w:eastAsiaTheme="majorEastAsia" w:hAnsiTheme="minorHAnsi" w:cstheme="majorBidi"/>
      <w:color w:val="272727" w:themeColor="text1" w:themeTint="D8"/>
      <w:lang w:val="nb-NO" w:eastAsia="en-US" w:bidi="ar-S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widowControl/>
      <w:pBdr>
        <w:top w:val="single" w:sz="4" w:space="10" w:color="5B9BD5" w:themeColor="accent1"/>
        <w:bottom w:val="single" w:sz="4" w:space="10" w:color="5B9BD5" w:themeColor="accent1"/>
      </w:pBdr>
      <w:autoSpaceDE/>
      <w:autoSpaceDN/>
      <w:spacing w:before="360" w:after="360" w:line="300" w:lineRule="atLeast"/>
      <w:ind w:left="864" w:right="864"/>
      <w:jc w:val="center"/>
    </w:pPr>
    <w:rPr>
      <w:rFonts w:eastAsiaTheme="minorHAnsi" w:cstheme="minorBidi"/>
      <w:i/>
      <w:iCs/>
      <w:color w:val="000000" w:themeColor="text1"/>
      <w:lang w:val="nb-NO" w:eastAsia="en-US" w:bidi="ar-SA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widowControl/>
      <w:tabs>
        <w:tab w:val="center" w:pos="4536"/>
        <w:tab w:val="right" w:pos="9072"/>
      </w:tabs>
      <w:autoSpaceDE/>
      <w:autoSpaceDN/>
    </w:pPr>
    <w:rPr>
      <w:rFonts w:eastAsiaTheme="minorHAnsi" w:cstheme="minorBidi"/>
      <w:color w:val="000000" w:themeColor="text1"/>
      <w:lang w:val="nb-NO" w:eastAsia="en-US" w:bidi="ar-SA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widowControl/>
      <w:tabs>
        <w:tab w:val="center" w:pos="4536"/>
        <w:tab w:val="right" w:pos="9072"/>
      </w:tabs>
      <w:autoSpaceDE/>
      <w:autoSpaceDN/>
    </w:pPr>
    <w:rPr>
      <w:rFonts w:eastAsiaTheme="minorHAnsi" w:cstheme="minorBidi"/>
      <w:color w:val="000000" w:themeColor="text1"/>
      <w:lang w:val="nb-NO" w:eastAsia="en-US" w:bidi="ar-SA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80EF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80EF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80EF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80EFF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b-NO" w:eastAsia="en-US" w:bidi="ar-SA"/>
    </w:rPr>
  </w:style>
  <w:style w:type="character" w:customStyle="1" w:styleId="TittelTegn">
    <w:name w:val="Tittel Tegn"/>
    <w:basedOn w:val="Standardskriftforavsnitt"/>
    <w:link w:val="Tittel"/>
    <w:uiPriority w:val="10"/>
    <w:rsid w:val="00980E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80EFF"/>
    <w:pPr>
      <w:widowControl/>
      <w:numPr>
        <w:ilvl w:val="1"/>
      </w:numPr>
      <w:autoSpaceDE/>
      <w:autoSpaceDN/>
      <w:spacing w:after="160" w:line="300" w:lineRule="atLeas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nb-NO" w:eastAsia="en-US" w:bidi="ar-SA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80E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80EFF"/>
    <w:pPr>
      <w:widowControl/>
      <w:autoSpaceDE/>
      <w:autoSpaceDN/>
      <w:spacing w:before="160" w:after="160" w:line="300" w:lineRule="atLeast"/>
      <w:jc w:val="center"/>
    </w:pPr>
    <w:rPr>
      <w:rFonts w:eastAsiaTheme="minorHAnsi" w:cstheme="minorBidi"/>
      <w:i/>
      <w:iCs/>
      <w:color w:val="404040" w:themeColor="text1" w:themeTint="BF"/>
      <w:lang w:val="nb-NO" w:eastAsia="en-US" w:bidi="ar-SA"/>
    </w:rPr>
  </w:style>
  <w:style w:type="character" w:customStyle="1" w:styleId="SitatTegn">
    <w:name w:val="Sitat Tegn"/>
    <w:basedOn w:val="Standardskriftforavsnitt"/>
    <w:link w:val="Sitat"/>
    <w:uiPriority w:val="29"/>
    <w:rsid w:val="00980EFF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80EFF"/>
    <w:pPr>
      <w:widowControl/>
      <w:autoSpaceDE/>
      <w:autoSpaceDN/>
      <w:spacing w:line="300" w:lineRule="atLeast"/>
      <w:ind w:left="720"/>
      <w:contextualSpacing/>
    </w:pPr>
    <w:rPr>
      <w:rFonts w:eastAsiaTheme="minorHAnsi" w:cstheme="minorBidi"/>
      <w:color w:val="000000" w:themeColor="text1"/>
      <w:lang w:val="nb-NO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DBBC0BD43C56844FB1BAAF7591C772DA" ma:contentTypeVersion="19" ma:contentTypeDescription="Opprett et nytt dokument." ma:contentTypeScope="" ma:versionID="19292642f262481e8eede654ff324eec">
  <xsd:schema xmlns:xsd="http://www.w3.org/2001/XMLSchema" xmlns:xs="http://www.w3.org/2001/XMLSchema" xmlns:p="http://schemas.microsoft.com/office/2006/metadata/properties" xmlns:ns1="http://schemas.microsoft.com/sharepoint/v3" xmlns:ns2="35dfb2fb-1951-4b1b-b276-194732c362a5" xmlns:ns3="793ad56b-b905-482f-99c7-e0ad214f35d2" targetNamespace="http://schemas.microsoft.com/office/2006/metadata/properties" ma:root="true" ma:fieldsID="960c369a72d5cda6849f17f0bd045082" ns1:_="" ns2:_="" ns3:_="">
    <xsd:import namespace="http://schemas.microsoft.com/sharepoint/v3"/>
    <xsd:import namespace="35dfb2fb-1951-4b1b-b276-194732c362a5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fb2fb-1951-4b1b-b276-194732c362a5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cef8bacc-94cd-4a1f-88ba-7e5ea81702c3}" ma:internalName="TaxCatchAll" ma:showField="CatchAllData" ma:web="35dfb2fb-1951-4b1b-b276-194732c362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cef8bacc-94cd-4a1f-88ba-7e5ea81702c3}" ma:internalName="TaxCatchAllLabel" ma:readOnly="true" ma:showField="CatchAllDataLabel" ma:web="35dfb2fb-1951-4b1b-b276-194732c362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ssFremhevet xmlns="35dfb2fb-1951-4b1b-b276-194732c362a5">false</DssFremhevet>
    <AssignedTo xmlns="http://schemas.microsoft.com/sharepoint/v3">
      <UserInfo>
        <DisplayName/>
        <AccountId xsi:nil="true"/>
        <AccountType/>
      </UserInfo>
    </AssignedTo>
    <ec4548291c174201804f8d6e346b5e78 xmlns="35dfb2fb-1951-4b1b-b276-194732c362a5">
      <Terms xmlns="http://schemas.microsoft.com/office/infopath/2007/PartnerControls"/>
    </ec4548291c174201804f8d6e346b5e78>
    <DssNotater xmlns="35dfb2fb-1951-4b1b-b276-194732c362a5" xsi:nil="true"/>
    <ja062c7924ed4f31b584a4220ff29390 xmlns="35dfb2fb-1951-4b1b-b276-194732c362a5">
      <Terms xmlns="http://schemas.microsoft.com/office/infopath/2007/PartnerControls"/>
    </ja062c7924ed4f31b584a4220ff29390>
    <ofdc76af098e4c7f98490d5710fce5b2 xmlns="35dfb2fb-1951-4b1b-b276-194732c362a5">
      <Terms xmlns="http://schemas.microsoft.com/office/infopath/2007/PartnerControls"/>
    </ofdc76af098e4c7f98490d5710fce5b2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f2f49eccf7d24422907cdfb28d82571e xmlns="35dfb2fb-1951-4b1b-b276-194732c362a5">
      <Terms xmlns="http://schemas.microsoft.com/office/infopath/2007/PartnerControls"/>
    </f2f49eccf7d24422907cdfb28d82571e>
    <TaxCatchAll xmlns="35dfb2fb-1951-4b1b-b276-194732c362a5"/>
    <DssDokumenttypeChoice xmlns="35dfb2fb-1951-4b1b-b276-194732c362a5" xsi:nil="true"/>
    <l917ce326c5a48e1a29f6235eea1cd41 xmlns="35dfb2fb-1951-4b1b-b276-194732c362a5">
      <Terms xmlns="http://schemas.microsoft.com/office/infopath/2007/PartnerControls"/>
    </l917ce326c5a48e1a29f6235eea1cd41>
  </documentManagement>
</p:properties>
</file>

<file path=customXml/itemProps1.xml><?xml version="1.0" encoding="utf-8"?>
<ds:datastoreItem xmlns:ds="http://schemas.openxmlformats.org/officeDocument/2006/customXml" ds:itemID="{12BE62A3-0521-4A1C-A7BF-CEB45CDBC503}"/>
</file>

<file path=customXml/itemProps2.xml><?xml version="1.0" encoding="utf-8"?>
<ds:datastoreItem xmlns:ds="http://schemas.openxmlformats.org/officeDocument/2006/customXml" ds:itemID="{88857822-CC88-4299-A1FE-F99DAE3B6E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404FD9-D3DC-4FA3-8FCA-8B8D7C0822A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5dfb2fb-1951-4b1b-b276-194732c362a5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793ad56b-b905-482f-99c7-e0ad214f35d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1052</Characters>
  <Application>Microsoft Office Word</Application>
  <DocSecurity>0</DocSecurity>
  <Lines>70</Lines>
  <Paragraphs>17</Paragraphs>
  <ScaleCrop>false</ScaleCrop>
  <Company>DSS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Solheim Wigglesworth</dc:creator>
  <cp:keywords/>
  <dc:description/>
  <cp:lastModifiedBy>Alexandra Solheim Wigglesworth</cp:lastModifiedBy>
  <cp:revision>3</cp:revision>
  <dcterms:created xsi:type="dcterms:W3CDTF">2026-06-02T13:32:00Z</dcterms:created>
  <dcterms:modified xsi:type="dcterms:W3CDTF">2026-06-30T12:35:00Z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2026-06-02T13:33:39Z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f878bfcf-deb3-42e8-bfd6-a0ba2fc8174c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0x0101002C1B27F07ED111E5A8370800200C9A66010100DBBC0BD43C56844FB1BAAF7591C772DA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